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приема заявочной документации на предоставление субсидии из федерального бюджета бюджетам субъектов Российской Федерации на создание модельных муниципальных библиотек в субъектах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2026 году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Удмуртской Рес</w:t>
      </w:r>
      <w:r>
        <w:rPr>
          <w:rFonts w:ascii="Times New Roman" w:hAnsi="Times New Roman" w:cs="Times New Roman"/>
          <w:sz w:val="28"/>
          <w:szCs w:val="28"/>
        </w:rPr>
        <w:t xml:space="preserve">публики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проведении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заявочной документации на предоставление субсидии из федерального бюджета бюджетам субъектов Российской Федерации на создание модельных муниципальных библиотек в субъектах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2026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и оформлению заявки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>
        <w:rPr>
          <w:rFonts w:ascii="Times New Roman" w:hAnsi="Times New Roman" w:cs="Times New Roman"/>
          <w:sz w:val="28"/>
          <w:szCs w:val="28"/>
        </w:rPr>
        <w:t xml:space="preserve">новаябиблиотека</w:t>
      </w:r>
      <w:r>
        <w:rPr>
          <w:rFonts w:ascii="Times New Roman" w:hAnsi="Times New Roman" w:cs="Times New Roman"/>
          <w:sz w:val="28"/>
          <w:szCs w:val="28"/>
        </w:rPr>
        <w:t xml:space="preserve">.р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 в разделе «Документы – Подготовка к конкурсу»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заявок</w:t>
      </w:r>
      <w:r>
        <w:rPr>
          <w:rFonts w:ascii="Times New Roman" w:hAnsi="Times New Roman" w:cs="Times New Roman"/>
          <w:sz w:val="28"/>
          <w:szCs w:val="28"/>
        </w:rPr>
        <w:t xml:space="preserve"> – до 21 июля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г. Ижевск, ул. Советская 11 (Национальная библиотека Удмуртской Республики), 3 этаж, каб.3/9, в рабочие дни с 09.00 до 17.30 час.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Горбунова Юлия Игоревна, начальник отдела социально-культурной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культуры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тел. 8 (3412) 575-566, доб. 225;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Алексеева Надежда Владимировна, зав. научно-методическим отделом Национальной библиотеки Удмуртской Республики, тел.: 8 (3412) 65-22-70, доб.118.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>
    <w:name w:val="Hyperlink"/>
    <w:basedOn w:val="618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gorbunova_ji</cp:lastModifiedBy>
  <cp:revision>5</cp:revision>
  <dcterms:created xsi:type="dcterms:W3CDTF">2023-08-10T12:41:00Z</dcterms:created>
  <dcterms:modified xsi:type="dcterms:W3CDTF">2025-07-15T07:56:28Z</dcterms:modified>
</cp:coreProperties>
</file>